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A6" w:rsidRPr="00506748" w:rsidRDefault="001917A6" w:rsidP="00D10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48">
        <w:rPr>
          <w:rFonts w:ascii="Times New Roman" w:hAnsi="Times New Roman" w:cs="Times New Roman"/>
          <w:b/>
          <w:sz w:val="24"/>
          <w:szCs w:val="24"/>
        </w:rPr>
        <w:t>Сведения о порядке обжалования результатов конкурса на включение в кадровый резерв</w:t>
      </w:r>
    </w:p>
    <w:p w:rsidR="00D10BD0" w:rsidRPr="00506748" w:rsidRDefault="00D10BD0" w:rsidP="00D10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748">
        <w:rPr>
          <w:rFonts w:ascii="Times New Roman" w:hAnsi="Times New Roman" w:cs="Times New Roman"/>
          <w:sz w:val="24"/>
          <w:szCs w:val="24"/>
        </w:rPr>
        <w:t>Кандидат, не допущенный к участию в конкурсе на включение в кадровый резерв, вправе обжаловать это решение в соответствии с законодательством Российской Федерации.</w:t>
      </w:r>
    </w:p>
    <w:p w:rsidR="001917A6" w:rsidRPr="00506748" w:rsidRDefault="001917A6" w:rsidP="00D10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748">
        <w:rPr>
          <w:rFonts w:ascii="Times New Roman" w:hAnsi="Times New Roman" w:cs="Times New Roman"/>
          <w:sz w:val="24"/>
          <w:szCs w:val="24"/>
        </w:rPr>
        <w:t xml:space="preserve">Обжалование результатов конкурса в досудебном порядке осуществляется путём подачи жалобы (заявления) в Администрацию </w:t>
      </w:r>
      <w:proofErr w:type="spellStart"/>
      <w:r w:rsidR="00D10BD0" w:rsidRPr="00506748">
        <w:rPr>
          <w:rFonts w:ascii="Times New Roman" w:hAnsi="Times New Roman" w:cs="Times New Roman"/>
          <w:sz w:val="24"/>
          <w:szCs w:val="24"/>
        </w:rPr>
        <w:t>Б</w:t>
      </w:r>
      <w:r w:rsidR="00506748" w:rsidRPr="00506748">
        <w:rPr>
          <w:rFonts w:ascii="Times New Roman" w:hAnsi="Times New Roman" w:cs="Times New Roman"/>
          <w:sz w:val="24"/>
          <w:szCs w:val="24"/>
        </w:rPr>
        <w:t>ерезовикского</w:t>
      </w:r>
      <w:proofErr w:type="spellEnd"/>
      <w:r w:rsidR="00D10BD0" w:rsidRPr="005067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6748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proofErr w:type="spellStart"/>
      <w:r w:rsidR="00506748" w:rsidRPr="00506748">
        <w:rPr>
          <w:rFonts w:ascii="Times New Roman" w:hAnsi="Times New Roman" w:cs="Times New Roman"/>
          <w:sz w:val="24"/>
          <w:szCs w:val="24"/>
        </w:rPr>
        <w:t>Березовикского</w:t>
      </w:r>
      <w:proofErr w:type="spellEnd"/>
      <w:r w:rsidR="00D10BD0" w:rsidRPr="005067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6748">
        <w:rPr>
          <w:rFonts w:ascii="Times New Roman" w:hAnsi="Times New Roman" w:cs="Times New Roman"/>
          <w:sz w:val="24"/>
          <w:szCs w:val="24"/>
        </w:rPr>
        <w:t>. Срок рассмотрения жалобы – 30 календарных дней.</w:t>
      </w:r>
    </w:p>
    <w:p w:rsidR="001917A6" w:rsidRPr="00506748" w:rsidRDefault="001917A6" w:rsidP="00D10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748">
        <w:rPr>
          <w:rFonts w:ascii="Times New Roman" w:hAnsi="Times New Roman" w:cs="Times New Roman"/>
          <w:sz w:val="24"/>
          <w:szCs w:val="24"/>
        </w:rPr>
        <w:t>При несогласии с результатами досудебного рассмотрения жалобы, заявитель вправе обжаловать результаты конкурса в судебном порядке в соответствии с требованиями действующего законодательства.</w:t>
      </w:r>
    </w:p>
    <w:sectPr w:rsidR="001917A6" w:rsidRPr="00506748" w:rsidSect="005067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E88"/>
    <w:rsid w:val="000359AE"/>
    <w:rsid w:val="001917A6"/>
    <w:rsid w:val="00342DB3"/>
    <w:rsid w:val="00506748"/>
    <w:rsid w:val="006179AB"/>
    <w:rsid w:val="00985D18"/>
    <w:rsid w:val="00BD5E88"/>
    <w:rsid w:val="00CF3798"/>
    <w:rsid w:val="00D1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B3"/>
  </w:style>
  <w:style w:type="paragraph" w:styleId="1">
    <w:name w:val="heading 1"/>
    <w:basedOn w:val="a"/>
    <w:link w:val="10"/>
    <w:uiPriority w:val="9"/>
    <w:qFormat/>
    <w:rsid w:val="00191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17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191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4" w:space="9" w:color="BBBBBB"/>
                <w:right w:val="none" w:sz="0" w:space="0" w:color="auto"/>
              </w:divBdr>
              <w:divsChild>
                <w:div w:id="4605337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2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4" w:space="9" w:color="BBBBBB"/>
                <w:right w:val="none" w:sz="0" w:space="0" w:color="auto"/>
              </w:divBdr>
              <w:divsChild>
                <w:div w:id="15386645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</cp:revision>
  <dcterms:created xsi:type="dcterms:W3CDTF">2019-12-20T09:14:00Z</dcterms:created>
  <dcterms:modified xsi:type="dcterms:W3CDTF">2020-01-20T09:39:00Z</dcterms:modified>
</cp:coreProperties>
</file>